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339" w:rsidRPr="00616A94" w:rsidRDefault="001B481C">
      <w:pPr>
        <w:spacing w:after="0"/>
        <w:rPr>
          <w:sz w:val="24"/>
          <w:szCs w:val="24"/>
        </w:rPr>
      </w:pPr>
      <w:r w:rsidRPr="00616A94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b/>
          <w:color w:val="000000"/>
          <w:sz w:val="24"/>
          <w:szCs w:val="24"/>
          <w:lang w:val="ru-RU"/>
        </w:rPr>
        <w:t>Об утверждении размеров, источников, видов и Правил предоставления социальной помощи гражданам, которым оказывается социальная помощь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r w:rsidRPr="00616A94">
        <w:rPr>
          <w:color w:val="000000"/>
          <w:sz w:val="24"/>
          <w:szCs w:val="24"/>
          <w:lang w:val="ru-RU"/>
        </w:rPr>
        <w:t>Постановление Правительства Республики Казахстан от 12 марта 2012 года № 320.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0" w:name="z1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В соответствии с подпунктом 25-1) статьи 4 Закона Республики Казахстан от 27 июля 2007 года "Об образовании" Правительство Республики Казахстан </w:t>
      </w:r>
      <w:r w:rsidRPr="00616A94">
        <w:rPr>
          <w:b/>
          <w:color w:val="000000"/>
          <w:sz w:val="24"/>
          <w:szCs w:val="24"/>
          <w:lang w:val="ru-RU"/>
        </w:rPr>
        <w:t>ПОСТАНОВЛЯЕТ: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" w:name="z2"/>
      <w:bookmarkEnd w:id="0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1. Утвердить прилагаемые: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" w:name="z3"/>
      <w:bookmarkEnd w:id="1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1) Правила предоставления социальной помощи гражданам, которым оказывается социальная помощь;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" w:name="z4"/>
      <w:bookmarkEnd w:id="2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2) Размеры, источники и виды предоставления социальной помощи гражданам, которым оказывается социальная помощь.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" w:name="z5"/>
      <w:bookmarkEnd w:id="3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" w:name="z6"/>
      <w:bookmarkEnd w:id="4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3. Настоящее постановление вводится в действие по истечении десяти календарных дней после дня его первого официального опубликования, за исключением подпункта 7) пункта 5 Правил предоставления социальной помощи гражданам, которым оказывается социальная помощь, утвержденных настоящим постановлением, абзаца третьего пункта 1 размеров, источников и видов предоставления социальной помощи гражданам, которым оказывается социальная помощь, утвержденных настоящим постановлением, которые вводятся в действие с 1 января 2018 года.</w:t>
      </w:r>
    </w:p>
    <w:bookmarkEnd w:id="5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Пункт 3 в редакции постановления Правительства РК от 26.10.2018 </w:t>
      </w:r>
      <w:r w:rsidRPr="00616A94">
        <w:rPr>
          <w:color w:val="000000"/>
          <w:sz w:val="24"/>
          <w:szCs w:val="24"/>
          <w:lang w:val="ru-RU"/>
        </w:rPr>
        <w:t>№ 686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15"/>
        <w:gridCol w:w="3505"/>
        <w:gridCol w:w="285"/>
      </w:tblGrid>
      <w:tr w:rsidR="00A56339" w:rsidRPr="00616A94">
        <w:trPr>
          <w:gridAfter w:val="2"/>
          <w:wAfter w:w="4585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    </w:t>
            </w:r>
          </w:p>
        </w:tc>
      </w:tr>
      <w:tr w:rsidR="00A56339" w:rsidRPr="00616A94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rPr>
                <w:sz w:val="24"/>
                <w:szCs w:val="24"/>
              </w:rPr>
            </w:pPr>
            <w:r w:rsidRPr="00616A94">
              <w:rPr>
                <w:i/>
                <w:color w:val="000000"/>
                <w:sz w:val="24"/>
                <w:szCs w:val="24"/>
              </w:rPr>
              <w:t>     </w:t>
            </w:r>
            <w:r w:rsidRPr="00616A94">
              <w:rPr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616A94">
              <w:rPr>
                <w:i/>
                <w:color w:val="000000"/>
                <w:sz w:val="24"/>
                <w:szCs w:val="24"/>
              </w:rPr>
              <w:t>Премьер-Министр</w:t>
            </w:r>
            <w:r w:rsidRPr="00616A94">
              <w:rPr>
                <w:sz w:val="24"/>
                <w:szCs w:val="24"/>
              </w:rPr>
              <w:br/>
            </w:r>
            <w:r w:rsidRPr="00616A94">
              <w:rPr>
                <w:i/>
                <w:color w:val="000000"/>
                <w:sz w:val="24"/>
                <w:szCs w:val="24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rPr>
                <w:sz w:val="24"/>
                <w:szCs w:val="24"/>
              </w:rPr>
            </w:pPr>
            <w:r w:rsidRPr="00616A94">
              <w:rPr>
                <w:i/>
                <w:color w:val="000000"/>
                <w:sz w:val="24"/>
                <w:szCs w:val="24"/>
              </w:rPr>
              <w:t>К. Масимов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Утверждены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постановлением Правительства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от 12 марта 2012 года № 320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6" w:name="z8"/>
      <w:r w:rsidRPr="00616A94">
        <w:rPr>
          <w:b/>
          <w:color w:val="000000"/>
          <w:sz w:val="24"/>
          <w:szCs w:val="24"/>
          <w:lang w:val="ru-RU"/>
        </w:rPr>
        <w:t xml:space="preserve"> Правила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предоставления социальной помощи гражданам,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которым оказывается социальная помощь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7" w:name="z9"/>
      <w:bookmarkEnd w:id="6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1. Настоящие Правила предоставления социальной помощи гражданам, которым оказывается социальная помощь (далее – Правила), разработаны в соответствии с подпунктом 25-1) статьи 4 Закона Республики Казахстан от 27 июля 2007 года "Об образовании" и определяют порядок предоставления социальной помощи гражданам в период получения образования в организациях образования.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" w:name="z10"/>
      <w:bookmarkEnd w:id="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2. Государство в период получения образования полностью обеспечивает расходы на социальную помощь: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9" w:name="z11"/>
      <w:bookmarkEnd w:id="8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1) детям-сиротам и детям, оставшимся без попечения родителей;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0" w:name="z12"/>
      <w:bookmarkEnd w:id="9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2) детям с ограниченными возможностями в развитии, инвалидам и инвалидам с детства, детям-инвалидам, воспитывающимся и (или) обучающимся в интернатных организациях;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1" w:name="z13"/>
      <w:bookmarkEnd w:id="10"/>
      <w:r w:rsidRPr="00616A94">
        <w:rPr>
          <w:color w:val="000000"/>
          <w:sz w:val="24"/>
          <w:szCs w:val="24"/>
        </w:rPr>
        <w:lastRenderedPageBreak/>
        <w:t>     </w:t>
      </w:r>
      <w:r w:rsidRPr="00616A94">
        <w:rPr>
          <w:color w:val="000000"/>
          <w:sz w:val="24"/>
          <w:szCs w:val="24"/>
          <w:lang w:val="ru-RU"/>
        </w:rPr>
        <w:t xml:space="preserve"> 3) детям, находящимся в центрах временной изоляции, адаптации и реабилитации несовершеннолетних.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2" w:name="z14"/>
      <w:bookmarkEnd w:id="11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3. Полное государственное обеспечение включает предоставление места проживания в интернате организации образования, мягкого инвентаря, оборудования и обмундирования, питания, учебников и медицинской помощи.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3" w:name="z15"/>
      <w:bookmarkEnd w:id="12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4. Медицинская помощь гражданам, которым оказывается социальная помощь, в период получения образования предоставляется в рамках гарантированного объема бесплатной медицинской помощи.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4" w:name="z16"/>
      <w:bookmarkEnd w:id="13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5. Государство частично компенсирует расходы в период получения образования: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5" w:name="z122"/>
      <w:bookmarkEnd w:id="14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1) детям из многодетных семей;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6" w:name="z123"/>
      <w:bookmarkEnd w:id="15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2) детям из семей, имеющих право на получение адресной социальной помощи, а также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7" w:name="z124"/>
      <w:bookmarkEnd w:id="16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3) детям, проживающим в школах-интернатах общего и санаторного типов, интернатах при школах;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8" w:name="z125"/>
      <w:bookmarkEnd w:id="1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4) детям, воспитывающимся и обучающимся в специализированных интернатных организациях образования для одаренных детей;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9" w:name="z126"/>
      <w:bookmarkEnd w:id="18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5) воспитанникам интернатных организаций;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0" w:name="z127"/>
      <w:bookmarkEnd w:id="19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6) детям, которые по состоянию здоровья в течение длительного времени обучаются по общеобразовательным учебным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1" w:name="z128"/>
      <w:bookmarkEnd w:id="20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7) студентам, обучающимся по образовательному гранту в некоммерческом акционерном обществе "Казахский национальный женский педагогический университет";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2" w:name="z129"/>
      <w:bookmarkEnd w:id="21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8) студентам, обучающимся по образовательным программам технического и профессионального, послесреднего образования, предусматривающим подготовку квалифицированных рабочих кадров, а также обучающимся в рамках подготовки кадров с техническим и профессиональным образованием с учетом потребностей рынка труда первого направления Государственной программы развития продуктивной занятости и массового предпринимательства на 2017 - 2021 годы "Еңбек", утвержденной постановлением Правительства Республики Казахстан от 13 ноября 2018 года № 746;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3" w:name="z130"/>
      <w:bookmarkEnd w:id="22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9) иным категориям граждан, определяемым законами Республики Казахстан.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4" w:name="z131"/>
      <w:bookmarkEnd w:id="23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Категориям граждан, указанным в подпунктах 3), 4) и 5) пункта 5 настоящих Правил, государство компенсирует расходы за питание в размере 80 процентов от стоимости питания (20 процентов покрываются за счет родительской платы). 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5" w:name="z132"/>
      <w:bookmarkEnd w:id="24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Лица, указанные в подпунктах 1) и 2) пункта 5 настоящих Правил и находящиеся под опекой (попечительством) и патронатом, в период обучения в организациях технического и профессионального, послесреднего, высшего образования имеют право на бесплатное горячее питание из расчета 40 процентов стоимости дневного рациона для детей-сирот за счет республиканского или местных бюджетов.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6" w:name="z133"/>
      <w:bookmarkEnd w:id="25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Лицам, указанным в подпункте 7) пункта 5 настоящих Правил, государство компенсирует расходы на горячее питание в размере 100 процентов от стоимости питания.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7" w:name="z134"/>
      <w:bookmarkEnd w:id="26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Лицам, указанным в подпункте 8) пункта 5 настоящих Правил, государство компенсирует расходы на горячее питание из расчета 40 процентов стоимости дневного рациона для детей-сирот за счет местных бюджетов.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8" w:name="z135"/>
      <w:bookmarkEnd w:id="2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Расходы за питание могут полностью покрываться за счет местных бюджетов по решению местных исполнительных органов.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29" w:name="z136"/>
      <w:bookmarkEnd w:id="28"/>
      <w:r w:rsidRPr="00616A94">
        <w:rPr>
          <w:color w:val="000000"/>
          <w:sz w:val="24"/>
          <w:szCs w:val="24"/>
        </w:rPr>
        <w:lastRenderedPageBreak/>
        <w:t>     </w:t>
      </w:r>
      <w:r w:rsidRPr="00616A94">
        <w:rPr>
          <w:color w:val="000000"/>
          <w:sz w:val="24"/>
          <w:szCs w:val="24"/>
          <w:lang w:val="ru-RU"/>
        </w:rPr>
        <w:t xml:space="preserve"> Обучающиеся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дети-сироты, дети, оставшиеся без попечения родителей, обеспечиваются одноразовым школьным питанием согласно размерам, источникам и видам предоставления социальной помощи гражданам, которым оказывается социальная помощь, утвержденным настоящим постановлением.</w:t>
      </w:r>
    </w:p>
    <w:bookmarkEnd w:id="29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Пункт 5 в редакции постановления Правительства РК от 13.06.2018 </w:t>
      </w:r>
      <w:r w:rsidRPr="00616A94">
        <w:rPr>
          <w:color w:val="000000"/>
          <w:sz w:val="24"/>
          <w:szCs w:val="24"/>
          <w:lang w:val="ru-RU"/>
        </w:rPr>
        <w:t>№ 342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постановлениями Правительства РК от 03.05.2019 </w:t>
      </w:r>
      <w:r w:rsidRPr="00616A94">
        <w:rPr>
          <w:color w:val="000000"/>
          <w:sz w:val="24"/>
          <w:szCs w:val="24"/>
          <w:lang w:val="ru-RU"/>
        </w:rPr>
        <w:t>№ 241</w:t>
      </w:r>
      <w:r w:rsidRPr="00616A94">
        <w:rPr>
          <w:color w:val="FF0000"/>
          <w:sz w:val="24"/>
          <w:szCs w:val="24"/>
          <w:lang w:val="ru-RU"/>
        </w:rPr>
        <w:t xml:space="preserve">; от 20.11.2019 </w:t>
      </w:r>
      <w:r w:rsidRPr="00616A94">
        <w:rPr>
          <w:color w:val="000000"/>
          <w:sz w:val="24"/>
          <w:szCs w:val="24"/>
          <w:lang w:val="ru-RU"/>
        </w:rPr>
        <w:t>№ 859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0" w:name="z2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6. Социальная помощь в период получения образования осуществляется организациями образования с письменного заявления в произвольной форме родителей или иных законных представителей при наличии одного из следующих подтверждающих документов: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1" w:name="z137"/>
      <w:bookmarkEnd w:id="30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1) копии свидетельства о рождении – для детей из многодетных семей;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2" w:name="z138"/>
      <w:bookmarkEnd w:id="31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2) копии справки об утверждении опеки (попечительства), патронатного воспитания – для детей-сирот и детей, оставшихся без попечения родителей, воспитывающихся в семьях;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3" w:name="z139"/>
      <w:bookmarkEnd w:id="32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3) справки об инвалидности - инвалидам и инвалидам с детства, детям-инвалидам или копии медицинского заключения психолого-медико-педагогической консультации – для детей с ограниченными возможностями в развитии;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4" w:name="z140"/>
      <w:bookmarkEnd w:id="33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4) справки, подтверждающей принадлежность заявителя (семьи) к получателям государственной адресной социальной помощи, предоставляемой местными исполнительными органами, для детей из семей, имеющих право на получение адресной социальной помощи;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5" w:name="z141"/>
      <w:bookmarkEnd w:id="34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5) сведений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6" w:name="z142"/>
      <w:bookmarkEnd w:id="35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6) копия приказа о зачислении в учебное заведение для лиц, указанных в подпункте 8) пункта 5.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7" w:name="z143"/>
      <w:bookmarkEnd w:id="36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Среднедушевой доход семьи, не получающей государственную адресную социальную помощь, определяется путем деления суммы доходов на количество месяцев с начала года до момента обращения (включая месяц обращения) за назначением средств на оказание социальной помощи и на число членов семьи.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8" w:name="z144"/>
      <w:bookmarkEnd w:id="3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При исчислении среднедушевого дохода в составе семьи учитываются родители (иные законные представители) и находящиеся на их иждивении дети, не достигшие 18 лет.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39" w:name="z145"/>
      <w:bookmarkEnd w:id="38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Право на социальную помощь в период получения образования для детей из семей, имеющих право на получение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должно подтверждаться ежегодно представлением документов в организацию образования согласно подпунктам 4) и 5) пункта 6 настоящих Правил.</w:t>
      </w:r>
    </w:p>
    <w:bookmarkEnd w:id="39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Пункт 6 в редакции постановления Правительства РК от 20.11.2019 </w:t>
      </w:r>
      <w:r w:rsidRPr="00616A94">
        <w:rPr>
          <w:color w:val="000000"/>
          <w:sz w:val="24"/>
          <w:szCs w:val="24"/>
          <w:lang w:val="ru-RU"/>
        </w:rPr>
        <w:t>№ 859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616A94">
        <w:rPr>
          <w:color w:val="FF0000"/>
          <w:sz w:val="24"/>
          <w:szCs w:val="24"/>
          <w:lang w:val="ru-RU"/>
        </w:rPr>
        <w:lastRenderedPageBreak/>
        <w:t>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0" w:name="z3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7. Организация образования в течение 10 календарных дней со дня поступления заявления с необходимыми документами рассматривает их и принимает решение о предоставлении социальной помощи или отказе.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1" w:name="z38"/>
      <w:bookmarkEnd w:id="40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8. Отказом гражданам в получении социальной помощи является представление заявителем недостоверных сведений, повлекших за собой незаконное назначение социальной помощи, и несвоевременном извещении получателем об обстоятельствах, влияющих на получение социальной помощи.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2" w:name="z39"/>
      <w:bookmarkEnd w:id="41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В случае отказа дается мотивированный ответ в письменном виде о причинах отказа в предоставлении социальной помощи.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3" w:name="z40"/>
      <w:bookmarkEnd w:id="42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9. Руководителю организации технического и профессионального, послесреднего и высшего образования предоставляется право: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4" w:name="z41"/>
      <w:bookmarkEnd w:id="43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1) финансировать обучающимся из числа детей-сирот и детей, оставшихся без попечения родителей, в период каникул проезд, суточные расходы в установленном законодательством порядке за счет средств организаций образования в те организации и семьи, где они воспитывались;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5" w:name="z42"/>
      <w:bookmarkEnd w:id="44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2) выделять обучающимся из числа детей-сирот и детей, оставшихся без попечения родителей, не выезжающим в места организованного отдыха в период каникул, наличные деньги в пределах стоимости суточной нормы на питание.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6" w:name="z43"/>
      <w:bookmarkEnd w:id="45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10. Гражданам, которым оказывается социальная помощь, в период получения образования по решению местных представительных органов предоставляется право льготного проезда на общественном транспорте.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7" w:name="z44"/>
      <w:bookmarkEnd w:id="46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11. Руководитель организации технического и профессионального, послесреднего и высшего образования, по возможности, за счет средств организаций образования предоставляет бесплатные путевки в лагеря труда, пансионаты и профилактории, дома отдыха, студенческие оздоровительные лагеря, а при наличии медицинских показаний – санатории соответствующего профиля: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8" w:name="z45"/>
      <w:bookmarkEnd w:id="4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1) детям-сиротам и детям, оставшимся без попечения родителей;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49" w:name="z46"/>
      <w:bookmarkEnd w:id="48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2) инвалидам и инвалидам с детства, детям-инвалидам.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0" w:name="z47"/>
      <w:bookmarkEnd w:id="49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12. Расходы, связанные с проездом детей-сирот и детей, оставшихся без попечения родителей, находящихся в период обучения на полном государственном обеспечении, осуществляются за счет средств организаций образования из расчета стоимости ученического и студенческого проездных билетов.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1" w:name="z48"/>
      <w:bookmarkEnd w:id="50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13. В организациях дополнительного образования обучение детей-сирот и детей, оставшихся без попечения родителей, осуществляется за счет средств этих организаций.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2" w:name="z49"/>
      <w:bookmarkEnd w:id="51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14. Затраты граждан, которым оказывается социальная помощь, в период получения ими образования рассматриваются уполномоченным органом в области образования на основании заявок государственных организаций образования при формировании республиканского и местных бюджетов в порядке, установленном законодательством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0"/>
        <w:gridCol w:w="3887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Утверждены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постановлением Правительства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от 12 марта 2012 года № 320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53" w:name="z51"/>
      <w:r w:rsidRPr="00616A94">
        <w:rPr>
          <w:b/>
          <w:color w:val="000000"/>
          <w:sz w:val="24"/>
          <w:szCs w:val="24"/>
          <w:lang w:val="ru-RU"/>
        </w:rPr>
        <w:t xml:space="preserve"> Размеры, источники и виды предоставления социальной помощи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гражданам, которым оказывается социальная помощь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4" w:name="z52"/>
      <w:bookmarkEnd w:id="53"/>
      <w:r w:rsidRPr="00616A94">
        <w:rPr>
          <w:color w:val="000000"/>
          <w:sz w:val="24"/>
          <w:szCs w:val="24"/>
          <w:lang w:val="ru-RU"/>
        </w:rPr>
        <w:lastRenderedPageBreak/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1. Нормы питания, обеспечения одеждой, обувью и мягким инвентарем детей-сирот и детей, оставшихся без попечения родителей, воспитывающихся и обучающихся в организациях для детей-сирот и детей, оставшихся без попечения родителей, в государственных организациях технического и профессионального, послесреднего, высшего образования (независимо от типа и ведомственной подчиненности) устанавливаются согласно приложению 1, 2, 3, 4, 5 к размерам, источникам и видам предоставления социальной помощи гражданам, которым оказывается социальная помощь в период получения ими образования (далее – к размерам, источникам и видам).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5" w:name="z53"/>
      <w:bookmarkEnd w:id="54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Суммы расходов на приобретение хозяйственного инвентаря, предметов личной гигиены, игрушек, художественной литературы, на культурно-массовые мероприятия в размере не менее трех процентов от стоимости содержания всех воспитанников и обучающихся без учета расходов на приобретение оборудования, инвентаря и проведение капитального ремонта зданий и сооружений.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6" w:name="z146"/>
      <w:bookmarkEnd w:id="55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Нормы питания для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устанавливаются согласно приложению 5 к размерам, источникам и видам.</w:t>
      </w:r>
    </w:p>
    <w:bookmarkEnd w:id="56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Пункт 1 с изменениями, внесенными постановлениями Правительства РК от 13.06.2018 </w:t>
      </w:r>
      <w:r w:rsidRPr="00616A94">
        <w:rPr>
          <w:color w:val="000000"/>
          <w:sz w:val="24"/>
          <w:szCs w:val="24"/>
          <w:lang w:val="ru-RU"/>
        </w:rPr>
        <w:t>№ 342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03.05.2019 </w:t>
      </w:r>
      <w:r w:rsidRPr="00616A94">
        <w:rPr>
          <w:color w:val="000000"/>
          <w:sz w:val="24"/>
          <w:szCs w:val="24"/>
          <w:lang w:val="ru-RU"/>
        </w:rPr>
        <w:t>№ 241</w:t>
      </w:r>
      <w:r w:rsidRPr="00616A94">
        <w:rPr>
          <w:color w:val="FF0000"/>
          <w:sz w:val="24"/>
          <w:szCs w:val="24"/>
          <w:lang w:val="ru-RU"/>
        </w:rPr>
        <w:t xml:space="preserve">; от 20.11.2019 </w:t>
      </w:r>
      <w:r w:rsidRPr="00616A94">
        <w:rPr>
          <w:color w:val="000000"/>
          <w:sz w:val="24"/>
          <w:szCs w:val="24"/>
          <w:lang w:val="ru-RU"/>
        </w:rPr>
        <w:t>№ 859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7" w:name="z54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2. Нормы одежды, обуви, выдаваемых обучающимся из числа детей-сирот и детей, оставшихся без попечения родителей по окончании государственных организаций основного среднего, общего среднего, технического и профессионального, послесреднего и высшего образования при поступлении на учебу в организации технического и профессионального, послесреднего и высшего образования (независимо от типа и ведомственной подчиненности) устанавливаются согласно приложению 6 к размерам, источникам и видам.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8" w:name="z55"/>
      <w:bookmarkEnd w:id="5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Кроме того, для данной категории обучающихся предусмотрено единовременное денежное пособие в сумме двух месячных расчетных показателей.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59" w:name="z56"/>
      <w:bookmarkEnd w:id="58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3. Нормы одежды, обуви, мягкого инвентаря, оборудования, выдаваемых обучающимся из числа детей-сирот и детей, оставшихся без попечения родителей, по окончании организаций основного среднего, общего среднего, технического и профессионального, послесреднего, высшего образования (независимо от типа и ведомственной подчиненности) устанавливаются согласно приложению 7 к размерам, источникам и видам.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0" w:name="z57"/>
      <w:bookmarkEnd w:id="59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Кроме того, для данной категории обучающихся предусмотрено единовременное денежное пособие в сумме четырех месячных расчетных показателей.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1" w:name="z58"/>
      <w:bookmarkEnd w:id="60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4. Нормы питания, обеспечения одеждой, обувью и мягким инвентарем детей с ограниченными возможностями в развитии, инвалидов и инвалидов с детства,  детей-инвалидов, детей из многодетных семей, детей из семей, получающих адресную социальную помощь, воспитывающихся в интернатных организациях, детей, находящихся в центрах временной изоляции, адаптации и реабилитации несовершеннолетних устанавливаются согласно приложениям 4 и 8 к размерам, источникам и видам.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2" w:name="z59"/>
      <w:bookmarkEnd w:id="61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5. Нормы питания, обеспечения мягким инвентарем детей, проживающих и обучающихся в школах-интернатах общего и санаторного типа, интернатах при школах, находящихся на полном и частичном государственном обеспечении, устанавливаются согласно приложениям 4 и 9 к размерам, источникам и видам.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3" w:name="z60"/>
      <w:bookmarkEnd w:id="62"/>
      <w:r w:rsidRPr="00616A94">
        <w:rPr>
          <w:color w:val="000000"/>
          <w:sz w:val="24"/>
          <w:szCs w:val="24"/>
          <w:lang w:val="ru-RU"/>
        </w:rPr>
        <w:lastRenderedPageBreak/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6. Нормы питания, обеспечения одеждой, обувью и мягким инвентарем детей, воспитывающихся и обучающихся в специализированных интернатных организациях образования  для одаренных детей, находящихся на полном и частичном государственном обеспечении, устанавливаются согласно приложениям 9 и 10, для республиканских военных школ-интернатов - согласно приложениям 9, 13 и 14 к размерам, источникам и видам.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4" w:name="z61"/>
      <w:bookmarkEnd w:id="63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7. Нормы питания, обеспечения одеждой, обувью и мягким инвентарем детей, находящихся в домах ребенка устанавливаются согласно приложению 11 и 12 к размерам, источникам и видам.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5" w:name="z119"/>
      <w:bookmarkEnd w:id="64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7-1. Нормы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родителей, устанавливаются согласно приложению 15 к размерам, источникам и видам предоставления социальной помощи гражданам, которым оказывается социальная помощь.</w:t>
      </w:r>
    </w:p>
    <w:bookmarkEnd w:id="65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Размеры дополнены пунктом 7-1 в соответствии с постановлением Правительства РК от 25.04.2015 </w:t>
      </w:r>
      <w:r w:rsidRPr="00616A94">
        <w:rPr>
          <w:color w:val="000000"/>
          <w:sz w:val="24"/>
          <w:szCs w:val="24"/>
          <w:lang w:val="ru-RU"/>
        </w:rPr>
        <w:t>№ 326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со дня его первого 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6" w:name="z62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8. Источниками предоставления социальной помощи гражданам, которым оказывается социальная помощь, в период получения ими образования являются средства республиканского и местных бюджетов, средства, получаемые государственными организациями образования от спонсорской и благотворительной помощи и поступающие организациям образования от предоставления ими товаров (работ, услуг) на платной основе, согласно действующему законодательству.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0"/>
        <w:gridCol w:w="3887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Утверждены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постановлением Правительства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от 12 марта 2012 года № 320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67" w:name="z64"/>
      <w:r w:rsidRPr="00616A94">
        <w:rPr>
          <w:b/>
          <w:color w:val="000000"/>
          <w:sz w:val="24"/>
          <w:szCs w:val="24"/>
          <w:lang w:val="ru-RU"/>
        </w:rPr>
        <w:t xml:space="preserve"> Перечень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утративших силу некоторых решений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Правительства Республики Казахстан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8" w:name="z65"/>
      <w:bookmarkEnd w:id="67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1. Постановление Правительства Республики Казахстан от 17 мая 2000 года № 738 "О размерах и источниках социальной помощи нуждающимся гражданам в период получения ими образования" (САПП Республики Казахстан, 2000 г., № 23, ст. 261).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69" w:name="z66"/>
      <w:bookmarkEnd w:id="68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2. Постановление Правительства Республики Казахстан от 25 января 2001 года № 139 "О внесении дополнения в постановление Правительства Республики Казахстан от 17 мая 2000 года № 738" (САПП Республики Казахстан, 2001 г., № 3, ст. 41).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70" w:name="z67"/>
      <w:bookmarkEnd w:id="69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3. Постановление Правительства Республики Казахстан от 9 августа 2001 года № 1046 "О внесении изменения в постановление Правительства Республики Казахстан от 17 мая 2000 года № 738" (САПП Республики Казахстан, 2001 г., № 29, ст. 371).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71" w:name="z68"/>
      <w:bookmarkEnd w:id="70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4. Постановление Правительства Республики Казахстан от 14 октября 2003 года № 1050 "О внесении изменений и дополнений в постановление Правительства Республики Казахстан от 17 мая 2000 года № 738" (САПП Республики Казахстан, 2003 г., № 41, ст. 436).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72" w:name="z69"/>
      <w:bookmarkEnd w:id="71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5. Постановление Правительства Республики Казахстан от 7 октября 2004 года № 1032 "О внесении дополнений в постановление Правительства Республики Казахстан от 17 мая 2000 года № 738" (САПП Республики Казахстан, 2004 г., № 37, ст. 490).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73" w:name="z70"/>
      <w:bookmarkEnd w:id="72"/>
      <w:r w:rsidRPr="00616A94">
        <w:rPr>
          <w:color w:val="000000"/>
          <w:sz w:val="24"/>
          <w:szCs w:val="24"/>
          <w:lang w:val="ru-RU"/>
        </w:rPr>
        <w:lastRenderedPageBreak/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6. Пункт 3 "Изменения, которые вносятся в некоторые решения Правительства Республики Казахстан", утвержденный постановлением Правительства Республики Казахстан от 11 сентября 2008 года № 847 "О переименовании Республиканского государственного казенного предприятия "Казахский государственный женский педагогический институт" Министерства образования и науки Республики Казахстан" (САПП Республики Казахстан, 2008 г., № 38, ст. 412).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3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1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гражданам, которым оказывается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74" w:name="z72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обеспечения одеждой, обувью и мягким инвентарем детей-сирот 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детей, оставшихся без попечения родителей, обучающихся и (или)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воспитывающихся в организациях для детей-сирот и детей,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оставшихся без попечения родителей (независимо от типа 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ведомственной подчиненности)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177"/>
        <w:gridCol w:w="1064"/>
        <w:gridCol w:w="1898"/>
        <w:gridCol w:w="152"/>
        <w:gridCol w:w="848"/>
        <w:gridCol w:w="1464"/>
        <w:gridCol w:w="1014"/>
        <w:gridCol w:w="45"/>
      </w:tblGrid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изме-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рения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На одного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воспитанника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школьного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возраста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На одного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воспитанника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дошкольного возраста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коли-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чество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Обмундирование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Пальто зимнее, шуба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Пальто демисезонное, куртка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Школьная форма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Рубашка белая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хлопчатобумажная 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мальчика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Форма спортивная и кеды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Костюм для мальчика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Платье (юбка, блузка) 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Халат домашний для 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Рубашка верхняя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хлопчатобумажная 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мальчика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Платье шерстяное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праздничное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 шерстяной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 xml:space="preserve"> праздничный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 xml:space="preserve"> Свитер (джемпер) шерстяной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Платье летнее праздничное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Гамаши для 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Летний головной убор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Зимний головной убор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Осенне-весенний головной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убор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Нательное белье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Носовой платок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Ремень брючный для мальчика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Шарф полушерстяной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Перчатки (варежки)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пара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Бюстгальтер для 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Майка, трусы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3/6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3/6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Колготки, носки, гольфы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хлопчатобумажные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Колготки, носки, гольфы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шерстяные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Предметы гигиены для девочек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от 12 до 18 лет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Ботинки, туфли (сандалии)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Кроссовки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Тапочки домашние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Сапоги, ботинки (зимние)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Сапоги резиновые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Шапка спортивная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Ночная сорочка, пижама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Колготки (тонкие)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Передник (нагрудник)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Песочник, купальник, плавки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Рабочая одежда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комплект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Портфель, сумка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-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-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Чемодан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Мягкий инвентарь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Простыня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Пододеяльник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Наволочка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(нижняя)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Наволочка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(верхняя)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Полотенце вафельное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хлопчатобумажное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Полотенце махровое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Одеяло шерстяное или ватное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6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Одеяло байковое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Матрац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Подушка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8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Покрывало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6 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Коврик прикроватный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</w:tr>
      <w:tr w:rsidR="00A56339" w:rsidRPr="00616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2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гражданам, которым оказывается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75" w:name="z74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обеспечения одеждой, обувью и мягким инвентарем детей-сирот 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детей, оставшихся без попечения родителей, обучающихся в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государственных организациях технического и профессионального,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высшего образования (независимо от типа и ведомственной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подчиненности)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479"/>
        <w:gridCol w:w="1501"/>
        <w:gridCol w:w="1401"/>
        <w:gridCol w:w="977"/>
        <w:gridCol w:w="1684"/>
        <w:gridCol w:w="1552"/>
        <w:gridCol w:w="68"/>
      </w:tblGrid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Единицы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Норма выдачи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юношей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девушек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Обмундирование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Куртка утепленная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штука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Костюм-тройка шерстяной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616A94">
              <w:rPr>
                <w:color w:val="000000"/>
                <w:sz w:val="24"/>
                <w:szCs w:val="24"/>
              </w:rPr>
              <w:t xml:space="preserve">комплект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 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-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Костюм-тройка шерстяной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-  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Блузка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Рубашка 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Платье для девушки зимнее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 Блузка и юбка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 хлопчатобумажный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Майка 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Комбинация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Лосины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Трусы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Головной убор: зимний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осенний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Туфли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Ботинки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Сапожки (полусапожки)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утепленные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Сапоги кирзовые 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обучающихся сельских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профессиональных лицеев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Рубашка для юноши с коротким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рукавом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Платье для девушки летнее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Тапочки спортивные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Перчатки (варежки)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Носки хлопчатобумажные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Носки шерстяные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Колготки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Колготки полушерстяные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Косынка (шарф)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Платок носовой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Костюм тренировочный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Бюстгальтер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Сорочка женская ночная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Предметы гигиены для </w:t>
            </w:r>
            <w:r w:rsidRPr="00616A94">
              <w:rPr>
                <w:color w:val="000000"/>
                <w:sz w:val="24"/>
                <w:szCs w:val="24"/>
              </w:rPr>
              <w:lastRenderedPageBreak/>
              <w:t>девочек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lastRenderedPageBreak/>
              <w:t>Мягкий инвентарь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Простыня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Пододеяльник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Наволочка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(нижняя)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Наволочка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(верхняя)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Полотенце вафельное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хлопчатобумажное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Полотенце махровое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Одеяло шерстяное или ватное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Одеяло байковое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Матрац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Подушка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Покрывало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Коврик прикроватный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3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76" w:name="z76"/>
      <w:r w:rsidRPr="00616A94">
        <w:rPr>
          <w:b/>
          <w:color w:val="000000"/>
          <w:sz w:val="24"/>
          <w:szCs w:val="24"/>
          <w:lang w:val="ru-RU"/>
        </w:rPr>
        <w:t xml:space="preserve"> Нормы питания детей, воспитывающихся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в детских яслях, детских садах и в санаторных дошкольных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организациях (граммов в день на одного ребенка)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50"/>
        <w:gridCol w:w="1401"/>
        <w:gridCol w:w="1289"/>
        <w:gridCol w:w="1401"/>
        <w:gridCol w:w="590"/>
        <w:gridCol w:w="365"/>
        <w:gridCol w:w="954"/>
        <w:gridCol w:w="1055"/>
        <w:gridCol w:w="1009"/>
        <w:gridCol w:w="48"/>
      </w:tblGrid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Для детей в возрасте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В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санаторных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организа-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циях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до 3 лет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от 3 до 7 лет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В организациях с длительностью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пребывания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  <w:lang w:val="ru-RU"/>
              </w:rPr>
            </w:pP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9-10,5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час.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12-24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час.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9-10,5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час. 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час.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24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час.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до 3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3-7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лет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Продукты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Мука </w:t>
            </w:r>
            <w:r w:rsidRPr="00616A94">
              <w:rPr>
                <w:color w:val="000000"/>
                <w:sz w:val="24"/>
                <w:szCs w:val="24"/>
              </w:rPr>
              <w:lastRenderedPageBreak/>
              <w:t>пшеничная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Мука картофельная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Крупа, бобовые,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макаронные изделия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Картофель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Овощи разные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свежие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сухие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Кондитерские изделия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сливочное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Яйцо (штук)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Молоко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Творог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Мясо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Рыба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Сметана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Сыр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Кофе злаковый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Соль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Дрожжи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4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77" w:name="z78"/>
      <w:r w:rsidRPr="00616A94">
        <w:rPr>
          <w:b/>
          <w:color w:val="000000"/>
          <w:sz w:val="24"/>
          <w:szCs w:val="24"/>
          <w:lang w:val="ru-RU"/>
        </w:rPr>
        <w:t xml:space="preserve"> Нормы питания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для детей, воспитывающихся в организациях для детей-сирот 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детей, оставшихся без попечения родителей и интернатных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организациях, и детей, находящихся в центрах изоляции,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адаптации и реабилитации несовершеннолетних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675"/>
        <w:gridCol w:w="3533"/>
        <w:gridCol w:w="3454"/>
      </w:tblGrid>
      <w:tr w:rsidR="00A56339" w:rsidRPr="00616A94">
        <w:trPr>
          <w:trHeight w:val="30"/>
          <w:tblCellSpacing w:w="0" w:type="auto"/>
        </w:trPr>
        <w:tc>
          <w:tcPr>
            <w:tcW w:w="31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Норма на одного ребенка (граммов в день)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дошкольного возраста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Продукты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Мука пшеничная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Мука картофельная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Крупа, бобовые,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макаронные изделия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Картофель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Овощи и другая зелень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свежие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сухие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Соки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Кондитерские изделия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сливочное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Яйцо (штук)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Молоко, кисломолочные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продукты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Творог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Мясо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Птица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Рыба и сельдь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Колбасные изделия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Сметана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Сыр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Чай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Кофе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Какао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Соль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Специи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Дрожжи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</w:rPr>
      </w:pPr>
      <w:bookmarkStart w:id="78" w:name="z79"/>
      <w:r w:rsidRPr="00616A94">
        <w:rPr>
          <w:color w:val="000000"/>
          <w:sz w:val="24"/>
          <w:szCs w:val="24"/>
        </w:rPr>
        <w:t xml:space="preserve">       </w:t>
      </w:r>
      <w:r w:rsidRPr="00616A94">
        <w:rPr>
          <w:b/>
          <w:color w:val="000000"/>
          <w:sz w:val="24"/>
          <w:szCs w:val="24"/>
        </w:rPr>
        <w:t xml:space="preserve">Примечания: 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79" w:name="z80"/>
      <w:bookmarkEnd w:id="78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1. В летний оздоровительный период (до 90 дней), в воскресные, праздничные дни, в дни каникул, норма расходов на питание увеличивается на 10 процентов.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0" w:name="z81"/>
      <w:bookmarkEnd w:id="79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2. Замену отдельных продуктов питания разрешается производить в соответствии с таблицей замены продуктов, утверждаемых постановлением Правительства Республики Казахстан "Об утверждении Санитарных правил "Санитарно-эпидемиологические требования к объектам образования и воспитания детей и подростков" в пределах выделенных средств.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1" w:name="z82"/>
      <w:bookmarkEnd w:id="80"/>
      <w:r w:rsidRPr="00616A94">
        <w:rPr>
          <w:color w:val="000000"/>
          <w:sz w:val="24"/>
          <w:szCs w:val="24"/>
        </w:rPr>
        <w:lastRenderedPageBreak/>
        <w:t>     </w:t>
      </w:r>
      <w:r w:rsidRPr="00616A94">
        <w:rPr>
          <w:color w:val="000000"/>
          <w:sz w:val="24"/>
          <w:szCs w:val="24"/>
          <w:lang w:val="ru-RU"/>
        </w:rPr>
        <w:t xml:space="preserve"> 3. При направлении воспитанников организаций образования для детей-сирот и детей, оставшихся без попечения родителей и интернатных организаций из числа детей-сирот и детей, оставшихся без попечения родителей, для поступления в организации образования технического и профессионального, высшего и послевузовского образования им оплачиваются за счет средств, выделяемых на содержание интернатных организаций, проезд и суточные расходы по нормам служебных командировок за время пребывания в пути. При этом установленные расходы на питание для этих воспитанников не производятся.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2" w:name="z83"/>
      <w:bookmarkEnd w:id="81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4. Разрешается руководителям организаций образования для детей-сирот и детей, оставшихся без попечения родителей, интернатных организаций всех видов выдавать детям-сиротам и детям, оставшимся без  попечения родителей, на время пребывания их в семьях родственников или отдельных граждан в дни каникул, в воскресные и праздничные дни, а также в период болезни продукты в соответствии с нормами питания или наличные деньги в пределах стоимости питания.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3" w:name="z84"/>
      <w:bookmarkEnd w:id="82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5. Денежная норма расходов на питание обучающихся, обучающихся (без проживания) в специальных коррекционных организациях для детей с ограниченными возможностями в развитии, устанавливается в размере 75 процентов от стоимости питания на одного обучающегося в день.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4" w:name="z85"/>
      <w:bookmarkEnd w:id="83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6. Нормы питания на одного обучающегося музыкального или художественного колледжа соответствуют нормам питания на одного ребенка школьного возраста.</w:t>
      </w:r>
    </w:p>
    <w:bookmarkEnd w:id="84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Пункт 6 в редакции постановления Правительства РК от 13.06.2018 </w:t>
      </w:r>
      <w:r w:rsidRPr="00616A94">
        <w:rPr>
          <w:color w:val="000000"/>
          <w:sz w:val="24"/>
          <w:szCs w:val="24"/>
          <w:lang w:val="ru-RU"/>
        </w:rPr>
        <w:t>№ 342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5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85" w:name="z87"/>
      <w:r w:rsidRPr="00616A94">
        <w:rPr>
          <w:b/>
          <w:color w:val="000000"/>
          <w:sz w:val="24"/>
          <w:szCs w:val="24"/>
          <w:lang w:val="ru-RU"/>
        </w:rPr>
        <w:t xml:space="preserve"> Нормы питания обучающихся и студентов из числа детей-сирот и детей, оставшихся без попечения родителей, в организациях технического и профессионального, послесреднего и высшего образования, и студентов, обучающихся по образовательному гранту в некоммерческом акционерном обществе "Казахский национальный женский педагогический университет"</w:t>
      </w:r>
    </w:p>
    <w:bookmarkEnd w:id="85"/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  <w:lang w:val="ru-RU"/>
        </w:rPr>
        <w:t xml:space="preserve"> </w:t>
      </w: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Заголовок приложения 5 в редакции постановления Правительства РК от 20.11.2019 № 859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954"/>
        <w:gridCol w:w="5708"/>
      </w:tblGrid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Норма на одного человека (граммов в день)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7485" w:type="dxa"/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Продукты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280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Мука пшеничная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Мука картофельная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Крупы, бобовые, макаронные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Картофель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Овощи и другая зелень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свежие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Соки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сухие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Кондитерские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Кофе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Какао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Мясо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160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Птица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Рыба, сельдь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Колбасные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Молоко, кисломолочные продукты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Творог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Сметана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Сыр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сливочное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Специи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Дрожжи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Яйцо (штук)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</w:rPr>
      </w:pPr>
      <w:bookmarkStart w:id="86" w:name="z88"/>
      <w:r w:rsidRPr="00616A94">
        <w:rPr>
          <w:color w:val="000000"/>
          <w:sz w:val="24"/>
          <w:szCs w:val="24"/>
        </w:rPr>
        <w:t xml:space="preserve">       </w:t>
      </w:r>
      <w:r w:rsidRPr="00616A94">
        <w:rPr>
          <w:b/>
          <w:color w:val="000000"/>
          <w:sz w:val="24"/>
          <w:szCs w:val="24"/>
        </w:rPr>
        <w:t>Примечание: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7" w:name="z89"/>
      <w:bookmarkEnd w:id="86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1. В летний оздоровительный период (до 90 дней), в воскресные, праздничные дни и дни каникул норма расходов на питание увеличивается на 10 процентов.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8" w:name="z90"/>
      <w:bookmarkEnd w:id="8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2. При отсутствии горячего питания, а также при наличии одно-двухразового питания обучающимся выплачивается взамен питания денежная компенсация полностью или частично в размере, не компенсированном стоимостью полученного горячего питания (с учетом торговой наценки).</w:t>
      </w:r>
    </w:p>
    <w:bookmarkEnd w:id="88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Пункт 2 в редакции постановления Правительства РК от 20.11.2019 </w:t>
      </w:r>
      <w:r w:rsidRPr="00616A94">
        <w:rPr>
          <w:color w:val="000000"/>
          <w:sz w:val="24"/>
          <w:szCs w:val="24"/>
          <w:lang w:val="ru-RU"/>
        </w:rPr>
        <w:t>№ 859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89" w:name="z147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3. Выплаты расходов на питание в организациях высшего образования и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осуществляются в денежном эквиваленте путем зачисления физическим лицам их сумм на текущий счет, открытый в банке.</w:t>
      </w:r>
    </w:p>
    <w:bookmarkEnd w:id="89"/>
    <w:p w:rsidR="00A56339" w:rsidRPr="00616A94" w:rsidRDefault="001B481C">
      <w:pPr>
        <w:spacing w:after="0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Примечание дополнено пунктом 3 в соответствии с постановлением Правительства РК от 20.11.2019 </w:t>
      </w:r>
      <w:r w:rsidRPr="00616A94">
        <w:rPr>
          <w:color w:val="000000"/>
          <w:sz w:val="24"/>
          <w:szCs w:val="24"/>
          <w:lang w:val="ru-RU"/>
        </w:rPr>
        <w:t>№ 859</w:t>
      </w:r>
      <w:r w:rsidRPr="00616A94">
        <w:rPr>
          <w:color w:val="FF0000"/>
          <w:sz w:val="24"/>
          <w:szCs w:val="24"/>
          <w:lang w:val="ru-RU"/>
        </w:rPr>
        <w:t xml:space="preserve"> (вводится в действие по истечении десяти </w:t>
      </w:r>
      <w:r w:rsidRPr="00616A94">
        <w:rPr>
          <w:color w:val="FF0000"/>
          <w:sz w:val="24"/>
          <w:szCs w:val="24"/>
          <w:lang w:val="ru-RU"/>
        </w:rPr>
        <w:lastRenderedPageBreak/>
        <w:t>календарных дней после дня его первого официального опубликования).</w:t>
      </w:r>
      <w:r w:rsidRPr="00616A94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6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90" w:name="z92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одежды, обуви, выдаваемых выпускникам организаций образования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для детей-сирот и детей, оставшихся без попечения родителей при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поступлении на учебу в организации технического 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профессионального, высшего образования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(независимо от типа и ведомственной подчиненности)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14"/>
        <w:gridCol w:w="2265"/>
        <w:gridCol w:w="2383"/>
      </w:tblGrid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Единицы измерения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Количество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 одного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воспитанника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Пальто демисезонное или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утепленная осенняя куртка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Головной убор (осенний)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Шарф теплый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Перчатки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Обувь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Тапочки домашние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Комбинация для 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Ночная сорочка (рубашка), пижама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Бюстгальтер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Гамаши для 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Колготки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Майка для юноши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Трусы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 хлопчатобумажные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Трико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Рубашка хлопчатобумажная для юноши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Брюки (мужские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 шерстяной для юноши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 шерстяной для 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Платье хлопчатобумажное для 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Халат домашний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Носовой платок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Чемодан или сумка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Предметы личной гигиены: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мыло туалетное 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хозяйственное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шампунь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паста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зубная щетка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91" w:name="z93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b/>
          <w:color w:val="000000"/>
          <w:sz w:val="24"/>
          <w:szCs w:val="24"/>
          <w:lang w:val="ru-RU"/>
        </w:rPr>
        <w:t>Примечание:</w:t>
      </w:r>
      <w:r w:rsidRPr="00616A94">
        <w:rPr>
          <w:color w:val="000000"/>
          <w:sz w:val="24"/>
          <w:szCs w:val="24"/>
          <w:lang w:val="ru-RU"/>
        </w:rPr>
        <w:t xml:space="preserve"> Вышеназванным перечнем одежды и обуви обеспечиваются дети-сироты и дети, оставшиеся без попечения родителей, находящиеся под опекой (попечительством), под патронатом.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1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92" w:name="z95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одежды, обуви, мягкого инвентаря, оборудования, выдаваемых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детям из числа детей-сирот и детей, оставшихся без попечения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родителей при направлении их на работу и трудоустройстве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627"/>
        <w:gridCol w:w="2044"/>
        <w:gridCol w:w="1967"/>
        <w:gridCol w:w="2024"/>
      </w:tblGrid>
      <w:tr w:rsidR="00A56339" w:rsidRPr="00616A94">
        <w:trPr>
          <w:trHeight w:val="30"/>
          <w:tblCellSpacing w:w="0" w:type="auto"/>
        </w:trPr>
        <w:tc>
          <w:tcPr>
            <w:tcW w:w="451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5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Единицы измерения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Количество предметов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юношам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девушкам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Обмундирование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Пальто зимнее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Пальто демисезонное, куртка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Головной убор: зимний осенний</w:t>
            </w:r>
          </w:p>
          <w:p w:rsidR="00A56339" w:rsidRPr="00616A94" w:rsidRDefault="001B481C">
            <w:pPr>
              <w:spacing w:after="0"/>
              <w:jc w:val="both"/>
              <w:rPr>
                <w:sz w:val="24"/>
                <w:szCs w:val="24"/>
              </w:rPr>
            </w:pPr>
            <w:r w:rsidRPr="00616A94">
              <w:rPr>
                <w:sz w:val="24"/>
                <w:szCs w:val="24"/>
              </w:rPr>
              <w:br/>
            </w:r>
            <w:r w:rsidRPr="00616A94">
              <w:rPr>
                <w:sz w:val="24"/>
                <w:szCs w:val="24"/>
              </w:rPr>
              <w:br/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Шарф теплый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Перчатки, варежки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Обувь: осенняя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летняя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зимняя утепленная 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Тапочки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Нательное белье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Комбинация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Ночная сорочка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Бюстгальтер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Колготки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Костюм, платье праздничное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 спортивный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Блузка шелковая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Рубашка праздничная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Сарафан (юбка) шерстяная 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Брюки шерстяные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Рубашка, блузка верхняя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Платье (костюм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хлопчатобумажный)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Жакет или джемпер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Носовые платки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Носки, гольфы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Портфель, сумка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Чемодан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Мягкий инвентарь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Полотенце льняное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Полотенце махровое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Наволочки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(нижняя)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Наволочки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(верхняя)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Одеяло шерстяное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Простыни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Покрывало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Пододеяльник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Матрац ватный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Подушка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Шторы на окна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Оборудование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Кровать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Тумбочка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Стол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Стулья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Посуда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Кухонная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</w:rPr>
      </w:pPr>
      <w:bookmarkStart w:id="93" w:name="z96"/>
      <w:r w:rsidRPr="00616A94">
        <w:rPr>
          <w:color w:val="000000"/>
          <w:sz w:val="24"/>
          <w:szCs w:val="24"/>
        </w:rPr>
        <w:t xml:space="preserve">       </w:t>
      </w:r>
      <w:r w:rsidRPr="00616A94">
        <w:rPr>
          <w:b/>
          <w:color w:val="000000"/>
          <w:sz w:val="24"/>
          <w:szCs w:val="24"/>
        </w:rPr>
        <w:t>Примечание: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94" w:name="z97"/>
      <w:bookmarkEnd w:id="93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Руководители организаций основного среднего, общего среднего, технического и профессионального, высшего и послевузовского образования могут вносить отдельные изменения в данный перечень в пределах выделенных средств. По желанию обучающегося взамен одежды, обуви, мягкого инвентаря и оборудования разрешается выдавать денежную компенсацию или перечислять их на личный счет обучающегося в банк второго уровня на самостоятельное приобретение  одежды, обуви, мягкого инвентаря и оборудования.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95" w:name="z98"/>
      <w:bookmarkEnd w:id="94"/>
      <w:r w:rsidRPr="00616A94">
        <w:rPr>
          <w:color w:val="000000"/>
          <w:sz w:val="24"/>
          <w:szCs w:val="24"/>
        </w:rPr>
        <w:lastRenderedPageBreak/>
        <w:t>     </w:t>
      </w:r>
      <w:r w:rsidRPr="00616A94">
        <w:rPr>
          <w:color w:val="000000"/>
          <w:sz w:val="24"/>
          <w:szCs w:val="24"/>
          <w:lang w:val="ru-RU"/>
        </w:rPr>
        <w:t xml:space="preserve"> Разрешается обучающемуся по окончании организаций образования оставлять ему (по желанию) одежду и обувь, бывшие в пользовании в период обучения, срок носки которых не истек.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5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8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96" w:name="z100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обеспечения одеждой, обувью и мягким инвентарем детей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с ограниченными возможностями в развитии, инвалидов и инвалидов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с детства, детей-инвалидов, детей из многодетных семей, детей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из семей, получающих адресную социальную помощь и детей,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находящихся под опекой (попечительством) и патронатом,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воспитывающихся в интернатных организациях, детей,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находящихся в центрах изоляции, адаптации и реабилитации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несовершеннолетних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73"/>
        <w:gridCol w:w="1663"/>
        <w:gridCol w:w="1321"/>
        <w:gridCol w:w="1600"/>
        <w:gridCol w:w="1742"/>
        <w:gridCol w:w="63"/>
      </w:tblGrid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Единицы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Норма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 одного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воспитанника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Обмундирование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Пальто зимнее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Пальто демисезонное, куртка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Школьная форма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 хлопчатобумажный 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мальчика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  <w:p w:rsidR="00A56339" w:rsidRPr="00616A94" w:rsidRDefault="001B481C">
            <w:pPr>
              <w:spacing w:after="0"/>
              <w:jc w:val="both"/>
              <w:rPr>
                <w:sz w:val="24"/>
                <w:szCs w:val="24"/>
              </w:rPr>
            </w:pPr>
            <w:r w:rsidRPr="00616A94">
              <w:rPr>
                <w:sz w:val="24"/>
                <w:szCs w:val="24"/>
              </w:rPr>
              <w:br/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Платье хлопчатобумажное (юбка,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блузка) для девочки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616A94">
              <w:rPr>
                <w:color w:val="000000"/>
                <w:sz w:val="24"/>
                <w:szCs w:val="24"/>
              </w:rPr>
              <w:t xml:space="preserve">штук </w:t>
            </w:r>
          </w:p>
          <w:p w:rsidR="00A56339" w:rsidRPr="00616A94" w:rsidRDefault="001B481C">
            <w:pPr>
              <w:spacing w:after="0"/>
              <w:jc w:val="both"/>
              <w:rPr>
                <w:sz w:val="24"/>
                <w:szCs w:val="24"/>
              </w:rPr>
            </w:pPr>
            <w:r w:rsidRPr="00616A94">
              <w:rPr>
                <w:sz w:val="24"/>
                <w:szCs w:val="24"/>
              </w:rPr>
              <w:br/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Рубашка верхняя хлопчатобумажная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для мальчика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616A94">
              <w:rPr>
                <w:color w:val="000000"/>
                <w:sz w:val="24"/>
                <w:szCs w:val="24"/>
              </w:rPr>
              <w:t xml:space="preserve">" </w:t>
            </w:r>
          </w:p>
          <w:p w:rsidR="00A56339" w:rsidRPr="00616A94" w:rsidRDefault="001B481C">
            <w:pPr>
              <w:spacing w:after="0"/>
              <w:jc w:val="both"/>
              <w:rPr>
                <w:sz w:val="24"/>
                <w:szCs w:val="24"/>
              </w:rPr>
            </w:pPr>
            <w:r w:rsidRPr="00616A94">
              <w:rPr>
                <w:sz w:val="24"/>
                <w:szCs w:val="24"/>
              </w:rPr>
              <w:br/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Свитер (джемпер) шерстяной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Рейтузы для девочки (гамаши)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Носовой платок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Ремень брючный для мальчика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Летний головной убор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Зимний головной убор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Шарф полушерстяной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Перчатки (варежки)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Бюстгальтер для девочки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Трусы, майка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6/2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Форма спортивная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Кроссовки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Носки, гольфы хлопчатобумажные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Ботинки, туфли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Носки, гольфы шерстяные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Тапочки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Ночная сорочка, пижама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Колготки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Костюм рабочий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Мягкий инвентарь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Простыня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Пододеяльник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Наволочка для подушки верхняя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Наволочка для подушки нижняя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Полотенце (включая для ног)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Полотенце махровое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Одеяло шерстяное, ватное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Одеяло байковое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Матрац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Подушка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Покрывало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9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97" w:name="z102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обеспечения мягким инвентарем детей, проживающих и обучающихся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в школах-интернатах общего и санаторного типа, интернатах при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школах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894"/>
        <w:gridCol w:w="2112"/>
        <w:gridCol w:w="1159"/>
        <w:gridCol w:w="1078"/>
        <w:gridCol w:w="2351"/>
        <w:gridCol w:w="68"/>
      </w:tblGrid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 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Мягкий инвентарь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Простыня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Пододеяльник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Наволочка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верхняя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Наволочка для подушки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нижняя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Полотенце (включая для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ног)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Полотенца махровые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Одеяло шерстяное, ватное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Одеяло байковое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Матрац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Подушка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Покрывало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10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98" w:name="z104"/>
      <w:r w:rsidRPr="00616A94">
        <w:rPr>
          <w:b/>
          <w:color w:val="000000"/>
          <w:sz w:val="24"/>
          <w:szCs w:val="24"/>
          <w:lang w:val="ru-RU"/>
        </w:rPr>
        <w:t xml:space="preserve"> Нормы питания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детей, воспитывающихся и обучающихся в специализированных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интернатных организациях образования для одаренных детей, в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том числе в республиканских военных школах-интернатах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596"/>
        <w:gridCol w:w="5066"/>
      </w:tblGrid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616A94">
              <w:rPr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Норма на одного обучающегося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(граммов в день)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Продукты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Хлеб пшеничный, булочные изделия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Мука пшеничная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Крахмал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Крупы, бобовые, макаронные изделия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Сахар, сладости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Мед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Кондитерские изделия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Масло сливочное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Масло растительное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Молоко, кисломолочные продукты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Сметана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Творог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Сыр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Мясо, мясопродукты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 xml:space="preserve"> Колбаса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Птица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Рыба, сельдь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Яйцо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Картофель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Овощи свежие и консервированные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680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Фрукты, ягоды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660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Соки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Сухофрукты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Чай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Кофе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Какао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Специи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Соль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Дрожжи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</w:rPr>
      </w:pPr>
      <w:bookmarkStart w:id="99" w:name="z105"/>
      <w:r w:rsidRPr="00616A94">
        <w:rPr>
          <w:color w:val="000000"/>
          <w:sz w:val="24"/>
          <w:szCs w:val="24"/>
        </w:rPr>
        <w:t xml:space="preserve">       </w:t>
      </w:r>
      <w:r w:rsidRPr="00616A94">
        <w:rPr>
          <w:b/>
          <w:color w:val="000000"/>
          <w:sz w:val="24"/>
          <w:szCs w:val="24"/>
        </w:rPr>
        <w:t>Примечание: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00" w:name="z106"/>
      <w:bookmarkEnd w:id="99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Замену отдельных продуктов питания разрешается производить в соответствии с таблицей замены продуктов, утверждаемого в установленном законом порядке постановлением Правительства Республики Казахстан "Об утверждении Санитарных правил "Санитарно-эпидемиологические требования к объектам образования и воспитания детей и подростков"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11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101" w:name="z108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обеспечения одеждой, обувью и мягким инвентарем детей,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находящихся в домах ребенка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829"/>
        <w:gridCol w:w="1505"/>
        <w:gridCol w:w="922"/>
        <w:gridCol w:w="1505"/>
        <w:gridCol w:w="1197"/>
        <w:gridCol w:w="1506"/>
        <w:gridCol w:w="1198"/>
      </w:tblGrid>
      <w:tr w:rsidR="00A56339" w:rsidRPr="00616A94">
        <w:trPr>
          <w:trHeight w:val="30"/>
          <w:tblCellSpacing w:w="0" w:type="auto"/>
        </w:trPr>
        <w:tc>
          <w:tcPr>
            <w:tcW w:w="15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Для детей в возрасте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до 1 года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от 1 до 2 лет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от 2 до 3 лет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коли-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чество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коли-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чество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коли-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чество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Белье нательное и постельное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Сорочки нижние, майки,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распашонки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Кофточки нижние, пижамы,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 сорочки ночные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Ползунки, трусы, трико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(теплые)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Ползунки, трусы, трико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(летние)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Памперсы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 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сутки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 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сутки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 1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сутки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Простыни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Пеленки летние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Пеленки теплые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Пододеяльники (конверты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детские)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Наволочки для подушки верхние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Наволочки для подушки нижние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Наволочки тюфячные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Полотенца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Косынки, чепчики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Одежда и обувь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Костюмы (платья) теплые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Костюмы (платья) летние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Костюмы трикотажные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тренировочные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Фартучки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Носки, гольфы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Колготки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Свитера, жакеты, кофты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вязаные шерстяные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(полушерстяные)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 xml:space="preserve"> Рейтузы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Куртки (плащи) непромокаемые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Пальто демисезонное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Пальто зимнее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Головные уборы летние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(панамки, пилотки)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Шапки меховые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Шапки вязаные шерстяные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Шарфы, кашне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Варежки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Носки шерстяные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Туфли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Ботинки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Ботинки, сапоги утепленные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Сапожки резиновые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 (платья) праздничные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теплые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Костюмы (платья) праздничные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летние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Лента шелковая капроновая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(метров)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Обувь праздничная (чешки 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другие)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b/>
                <w:color w:val="000000"/>
                <w:sz w:val="24"/>
                <w:szCs w:val="24"/>
                <w:lang w:val="ru-RU"/>
              </w:rPr>
              <w:t>Постельные принадлежности и прочие предметы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616A94">
              <w:rPr>
                <w:color w:val="000000"/>
                <w:sz w:val="24"/>
                <w:szCs w:val="24"/>
              </w:rPr>
              <w:t xml:space="preserve">Матрацы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1,25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Одеяла детские теплые ватные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Одеяла детские шерстяные,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полушерстяные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1,25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1,25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Одеяла детские байковые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2,5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1,25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3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Одеяла детские тканевые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5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Подушки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1,5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Мешки спальные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Коврики прикроватные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4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Полотенца посудные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0,25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0,25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0,25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Платки носовые (салфетки)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1 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02" w:name="z109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b/>
          <w:color w:val="000000"/>
          <w:sz w:val="24"/>
          <w:szCs w:val="24"/>
          <w:lang w:val="ru-RU"/>
        </w:rPr>
        <w:t>Примечание:</w:t>
      </w:r>
      <w:r w:rsidRPr="00616A94">
        <w:rPr>
          <w:color w:val="000000"/>
          <w:sz w:val="24"/>
          <w:szCs w:val="24"/>
          <w:lang w:val="ru-RU"/>
        </w:rPr>
        <w:t xml:space="preserve"> Главным врачам домов ребенка предоставляется право вносить отдельные изменения в нормах обеспечения детей одеждой, обувью и мягким инвентарем в пределах стоимости полного комплекта на одного ребенка.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12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103" w:name="z111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питания детей, находящихся в домах ребенка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932"/>
        <w:gridCol w:w="5730"/>
      </w:tblGrid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Норма на одного ребенка (граммов в день)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Продукты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ржаной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Мука пшеничная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Мука картофельная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Крупа, бобовые, макаронные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Картофель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Овощи разные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свежие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сухие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Сок фруктовый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Кондитерские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Масло сливочное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Яйцо (штук)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Молоко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Творог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Мясо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Консервы мясные для детского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и диетического питания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Рыба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Сметана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Сыр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Чай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Кофейный напиток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Дрожжи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</w:rPr>
      </w:pPr>
      <w:bookmarkStart w:id="104" w:name="z112"/>
      <w:r w:rsidRPr="00616A94">
        <w:rPr>
          <w:color w:val="000000"/>
          <w:sz w:val="24"/>
          <w:szCs w:val="24"/>
        </w:rPr>
        <w:t xml:space="preserve">       </w:t>
      </w:r>
      <w:r w:rsidRPr="00616A94">
        <w:rPr>
          <w:b/>
          <w:color w:val="000000"/>
          <w:sz w:val="24"/>
          <w:szCs w:val="24"/>
        </w:rPr>
        <w:t>Примечание: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05" w:name="z113"/>
      <w:bookmarkEnd w:id="104"/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Для детей больных хронической дизентерией, туберкулезом, ослабленных детей, а также для больных детей, находящихся в изоляторе, предоставляется 15-процентная надбавка.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5"/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13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106" w:name="z115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обеспечения одеждой, обувью и мягким инвентарем воспитанников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республиканских военных школ-интернатов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62"/>
        <w:gridCol w:w="3197"/>
        <w:gridCol w:w="886"/>
        <w:gridCol w:w="240"/>
        <w:gridCol w:w="1682"/>
        <w:gridCol w:w="1646"/>
        <w:gridCol w:w="49"/>
      </w:tblGrid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№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Срок носки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(лет)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Обмундирование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Фуражка шерстяная парадная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Мундир шерстяной парадно-выходной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с погонами, петлицами и нарукавным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знаком (китель-брюки)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Рубашка парадная с погонами 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Шапка-ушанка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Шинель суконная с погонами,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петлицами и нарукавным знаком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Куртка полевая с погонами,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петлицами и нарукавным знаком и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брюки повседневные камуфлированные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Перчатки парадные белые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Ремень поясной солдатский с медной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пряжкой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Носки хлопчатобумажные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Обувь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Ботинки с высокими берцами зимние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Полуботинки хромовые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Мягкий инвентарь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Полотенце банное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Простыня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Пододеяльники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Наволочка для подушки верхняя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Наволочка для подушки нижняя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Полотенца (включая для ног)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Одеяло шерстяное, ватное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Одеяло байковое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Матрац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Подушка пухо-перовая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Покрывало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14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 гражданам,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которым 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107" w:name="z117"/>
      <w:r w:rsidRPr="00616A94">
        <w:rPr>
          <w:b/>
          <w:color w:val="000000"/>
          <w:sz w:val="24"/>
          <w:szCs w:val="24"/>
          <w:lang w:val="ru-RU"/>
        </w:rPr>
        <w:t xml:space="preserve"> Нормы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моющих, чистящих средств и хозяйственных материалов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на нужды республиканской военной школы-интерната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68"/>
        <w:gridCol w:w="4477"/>
        <w:gridCol w:w="1126"/>
        <w:gridCol w:w="2291"/>
      </w:tblGrid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"/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№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Единица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Норма в квартал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на один</w:t>
            </w:r>
          </w:p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класс-комплект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Моющие и чистящие средства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  <w:bookmarkStart w:id="108" w:name="_GoBack"/>
            <w:bookmarkEnd w:id="108"/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Мыло хозяйственное 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 xml:space="preserve"> Мыло туалетное 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Мыло туалетное жидкое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литр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Порошок стиральный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пачка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Чистящее средство порошок для стен и керамических поверхностей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Чистящее средство гель с отбеливателем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Моющее средство порошок для пола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Моющее средство гель для посуды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литр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Моющее средство для стекол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Горчица порошковая (для обезжиривания посуды)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Сода каустическая для прочистки сантехнических узлов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Гипохлорид (хлорамин)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b/>
                <w:color w:val="000000"/>
                <w:sz w:val="24"/>
                <w:szCs w:val="24"/>
              </w:rPr>
              <w:t>Хозяйственные материалы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Бумага туалетная  (2-х слойная)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рулон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Салфетки бумажные (100 шт)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пачка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Ткань обтирочная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Веник сорго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Метла чий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bookmarkStart w:id="109" w:name="z118"/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</w:t>
      </w:r>
      <w:r w:rsidRPr="00616A94">
        <w:rPr>
          <w:b/>
          <w:color w:val="000000"/>
          <w:sz w:val="24"/>
          <w:szCs w:val="24"/>
          <w:lang w:val="ru-RU"/>
        </w:rPr>
        <w:t>Примечание:</w:t>
      </w:r>
      <w:r w:rsidRPr="00616A94">
        <w:rPr>
          <w:color w:val="000000"/>
          <w:sz w:val="24"/>
          <w:szCs w:val="24"/>
          <w:lang w:val="ru-RU"/>
        </w:rPr>
        <w:t xml:space="preserve"> Срок эксплуатации хозяйственных материалов:</w:t>
      </w:r>
    </w:p>
    <w:bookmarkEnd w:id="109"/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веник сорго - 6 месяцев,</w:t>
      </w:r>
    </w:p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r w:rsidRPr="00616A94">
        <w:rPr>
          <w:color w:val="000000"/>
          <w:sz w:val="24"/>
          <w:szCs w:val="24"/>
        </w:rPr>
        <w:t>     </w:t>
      </w:r>
      <w:r w:rsidRPr="00616A94">
        <w:rPr>
          <w:color w:val="000000"/>
          <w:sz w:val="24"/>
          <w:szCs w:val="24"/>
          <w:lang w:val="ru-RU"/>
        </w:rPr>
        <w:t xml:space="preserve"> метла чий - 6 месяцев.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8"/>
        <w:gridCol w:w="3879"/>
      </w:tblGrid>
      <w:tr w:rsidR="00A56339" w:rsidRPr="00616A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Приложение 15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к Размерам, источникам и видам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предоставления социальной помощи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гражданам, которым</w:t>
            </w:r>
            <w:r w:rsidRPr="00616A94">
              <w:rPr>
                <w:sz w:val="24"/>
                <w:szCs w:val="24"/>
                <w:lang w:val="ru-RU"/>
              </w:rPr>
              <w:br/>
            </w:r>
            <w:r w:rsidRPr="00616A94">
              <w:rPr>
                <w:color w:val="000000"/>
                <w:sz w:val="24"/>
                <w:szCs w:val="24"/>
                <w:lang w:val="ru-RU"/>
              </w:rPr>
              <w:t>оказывается социальная помощь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  <w:lang w:val="ru-RU"/>
        </w:rPr>
      </w:pPr>
      <w:bookmarkStart w:id="110" w:name="z121"/>
      <w:r w:rsidRPr="00616A94">
        <w:rPr>
          <w:b/>
          <w:color w:val="000000"/>
          <w:sz w:val="24"/>
          <w:szCs w:val="24"/>
          <w:lang w:val="ru-RU"/>
        </w:rPr>
        <w:t xml:space="preserve">  Нормы одноразового школьного питания обучающихся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организаций среднего образования из семей, имеющих право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на получение государственной адресной социальной помощи, а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также из семей, не получающих государственную адресную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социальную помощь, в которых среднедушевой доход ниже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величины прожиточного минимума, и детей-сирот, детей,</w:t>
      </w:r>
      <w:r w:rsidRPr="00616A94">
        <w:rPr>
          <w:sz w:val="24"/>
          <w:szCs w:val="24"/>
          <w:lang w:val="ru-RU"/>
        </w:rPr>
        <w:br/>
      </w:r>
      <w:r w:rsidRPr="00616A94">
        <w:rPr>
          <w:b/>
          <w:color w:val="000000"/>
          <w:sz w:val="24"/>
          <w:szCs w:val="24"/>
          <w:lang w:val="ru-RU"/>
        </w:rPr>
        <w:t>оставшихся без попечения родителей</w:t>
      </w:r>
    </w:p>
    <w:bookmarkEnd w:id="110"/>
    <w:p w:rsidR="00A56339" w:rsidRPr="00616A94" w:rsidRDefault="001B481C">
      <w:pPr>
        <w:spacing w:after="0"/>
        <w:jc w:val="both"/>
        <w:rPr>
          <w:sz w:val="24"/>
          <w:szCs w:val="24"/>
          <w:lang w:val="ru-RU"/>
        </w:rPr>
      </w:pPr>
      <w:r w:rsidRPr="00616A94">
        <w:rPr>
          <w:color w:val="FF0000"/>
          <w:sz w:val="24"/>
          <w:szCs w:val="24"/>
          <w:lang w:val="ru-RU"/>
        </w:rPr>
        <w:t xml:space="preserve"> </w:t>
      </w:r>
      <w:r w:rsidRPr="00616A94">
        <w:rPr>
          <w:color w:val="FF0000"/>
          <w:sz w:val="24"/>
          <w:szCs w:val="24"/>
        </w:rPr>
        <w:t>     </w:t>
      </w:r>
      <w:r w:rsidRPr="00616A94">
        <w:rPr>
          <w:color w:val="FF0000"/>
          <w:sz w:val="24"/>
          <w:szCs w:val="24"/>
          <w:lang w:val="ru-RU"/>
        </w:rPr>
        <w:t xml:space="preserve"> Сноска. Размеры дополнены приложением 15 в соответствии с постановлением Правительства РК от 25.04.2015 № 326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81"/>
        <w:gridCol w:w="3135"/>
        <w:gridCol w:w="2423"/>
        <w:gridCol w:w="2423"/>
      </w:tblGrid>
      <w:tr w:rsidR="00A56339" w:rsidRPr="00616A94">
        <w:trPr>
          <w:trHeight w:val="30"/>
          <w:tblCellSpacing w:w="0" w:type="auto"/>
        </w:trPr>
        <w:tc>
          <w:tcPr>
            <w:tcW w:w="168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616A94">
              <w:rPr>
                <w:color w:val="000000"/>
                <w:sz w:val="24"/>
                <w:szCs w:val="24"/>
                <w:lang w:val="ru-RU"/>
              </w:rPr>
              <w:t>Норма на одного ребенка школьного возраста (граммов в день из расчета на 6 дней)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A56339" w:rsidRPr="00616A94" w:rsidRDefault="00A5633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 (7)-10 лет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11-14 лет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15-18 лет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Продукты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lastRenderedPageBreak/>
              <w:t>мука пшеничная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ржано-пшеничный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хлеб формовой пшеничный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сухари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макароны, бобовые, крупы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картофель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57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овощи и другая зелень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фрукты свежие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сок фруктовый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сухофрукты (шиповник сухой)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9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мед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мясо (говядина)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мясо птицы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рыба свежая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молоко, кисломолочные продукты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108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творог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16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сузбеше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50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сыр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сливочное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8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яйца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15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кисель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крахмал картофельный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соль йодированная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6339" w:rsidRPr="00616A94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кислота лимонная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6339" w:rsidRPr="00616A94" w:rsidRDefault="001B481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16A94">
              <w:rPr>
                <w:color w:val="000000"/>
                <w:sz w:val="24"/>
                <w:szCs w:val="24"/>
              </w:rPr>
              <w:t>0,2</w:t>
            </w:r>
          </w:p>
        </w:tc>
      </w:tr>
    </w:tbl>
    <w:p w:rsidR="00A56339" w:rsidRPr="00616A94" w:rsidRDefault="001B481C">
      <w:pPr>
        <w:spacing w:after="0"/>
        <w:rPr>
          <w:sz w:val="24"/>
          <w:szCs w:val="24"/>
        </w:rPr>
      </w:pPr>
      <w:r w:rsidRPr="00616A94">
        <w:rPr>
          <w:sz w:val="24"/>
          <w:szCs w:val="24"/>
        </w:rPr>
        <w:lastRenderedPageBreak/>
        <w:br/>
      </w:r>
    </w:p>
    <w:p w:rsidR="00A56339" w:rsidRPr="00616A94" w:rsidRDefault="001B481C">
      <w:pPr>
        <w:spacing w:after="0"/>
        <w:rPr>
          <w:sz w:val="24"/>
          <w:szCs w:val="24"/>
        </w:rPr>
      </w:pPr>
      <w:r w:rsidRPr="00616A94">
        <w:rPr>
          <w:sz w:val="24"/>
          <w:szCs w:val="24"/>
        </w:rPr>
        <w:br/>
      </w:r>
      <w:r w:rsidRPr="00616A94">
        <w:rPr>
          <w:sz w:val="24"/>
          <w:szCs w:val="24"/>
        </w:rPr>
        <w:br/>
      </w:r>
    </w:p>
    <w:p w:rsidR="00A56339" w:rsidRPr="00616A94" w:rsidRDefault="001B481C">
      <w:pPr>
        <w:pStyle w:val="disclaimer"/>
        <w:rPr>
          <w:sz w:val="24"/>
          <w:szCs w:val="24"/>
          <w:lang w:val="ru-RU"/>
        </w:rPr>
      </w:pPr>
      <w:r w:rsidRPr="00616A94">
        <w:rPr>
          <w:color w:val="000000"/>
          <w:sz w:val="24"/>
          <w:szCs w:val="24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56339" w:rsidRPr="00616A94" w:rsidSect="00616A94">
      <w:pgSz w:w="11907" w:h="16839" w:code="9"/>
      <w:pgMar w:top="851" w:right="1080" w:bottom="851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56339"/>
    <w:rsid w:val="001B481C"/>
    <w:rsid w:val="00616A94"/>
    <w:rsid w:val="00A5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B2C14-9A0D-4539-8797-E9A2B479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B4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B481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6897</Words>
  <Characters>39316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Найлюша</cp:lastModifiedBy>
  <cp:revision>4</cp:revision>
  <cp:lastPrinted>2021-10-21T07:14:00Z</cp:lastPrinted>
  <dcterms:created xsi:type="dcterms:W3CDTF">2020-01-15T06:16:00Z</dcterms:created>
  <dcterms:modified xsi:type="dcterms:W3CDTF">2021-10-21T07:15:00Z</dcterms:modified>
</cp:coreProperties>
</file>